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0E" w:rsidRDefault="003B3108" w:rsidP="00EF600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0000"/>
          <w:kern w:val="36"/>
          <w:lang w:eastAsia="ru-RU"/>
        </w:rPr>
      </w:pPr>
      <w:r w:rsidRPr="00EF600E">
        <w:rPr>
          <w:rFonts w:ascii="Segoe UI" w:eastAsia="Times New Roman" w:hAnsi="Segoe UI" w:cs="Segoe UI"/>
          <w:b/>
          <w:color w:val="000000"/>
          <w:kern w:val="36"/>
          <w:lang w:eastAsia="ru-RU"/>
        </w:rPr>
        <w:t xml:space="preserve">Публичная оферта о продаже товаров дистанционным способом </w:t>
      </w:r>
    </w:p>
    <w:p w:rsidR="003B3108" w:rsidRPr="00EF600E" w:rsidRDefault="003B3108" w:rsidP="00EF600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0000"/>
          <w:kern w:val="36"/>
          <w:lang w:eastAsia="ru-RU"/>
        </w:rPr>
      </w:pPr>
      <w:r w:rsidRPr="00EF600E">
        <w:rPr>
          <w:rFonts w:ascii="Segoe UI" w:eastAsia="Times New Roman" w:hAnsi="Segoe UI" w:cs="Segoe UI"/>
          <w:b/>
          <w:color w:val="000000"/>
          <w:kern w:val="36"/>
          <w:lang w:eastAsia="ru-RU"/>
        </w:rPr>
        <w:t>(действует c 24 октября 2018 года)</w:t>
      </w:r>
    </w:p>
    <w:p w:rsidR="003B3108" w:rsidRPr="003B3108" w:rsidRDefault="003B3108" w:rsidP="003B3108">
      <w:pPr>
        <w:shd w:val="clear" w:color="auto" w:fill="FFFFFF"/>
        <w:spacing w:before="600" w:after="450" w:line="240" w:lineRule="auto"/>
        <w:outlineLvl w:val="2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3B3108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1. Термины и определения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1.1. В настоящей оферте, если из контекста не следует иное, нижеприведенные термины с заглавной буквы имеют следующие значения.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1.1.1. «Курьерская служба» – лица, оказывающие услуги по доставке Товаров от имени Продавца, или сотрудники Продавца.</w:t>
      </w:r>
    </w:p>
    <w:p w:rsidR="003937DF" w:rsidRDefault="003937DF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1.1.2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 «</w:t>
      </w: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Гастрономический ресторан </w:t>
      </w:r>
      <w:r w:rsidRPr="003937DF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#</w:t>
      </w: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Москва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» - место изготовления Товаров, принадл</w:t>
      </w: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ежащих Продавцу. Адрес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ресторана указывается на Сайте.</w:t>
      </w:r>
    </w:p>
    <w:p w:rsidR="003937DF" w:rsidRPr="00AB190B" w:rsidRDefault="003937DF" w:rsidP="00AB190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1.1.3. «Продавец» – </w:t>
      </w:r>
      <w:r w:rsidR="008D6FC8" w:rsidRPr="008D6FC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Общество с ограниченной ответственностью «МОСКВА» (ИНН 3664218659 ОГРН 1163668076362 от 26.04.2016 года), местонахождение по адресу: г. Воронеж, переулок Красноармейский 3а.</w:t>
      </w:r>
    </w:p>
    <w:p w:rsidR="003B3108" w:rsidRPr="003B3108" w:rsidRDefault="00AB190B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1.1.4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 «Покупатель» –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 связанных с осуществлением предпринимательской деятельности.</w:t>
      </w:r>
    </w:p>
    <w:p w:rsidR="003B3108" w:rsidRPr="003B3108" w:rsidRDefault="00AB190B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1.1.5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 «Сайт» – </w:t>
      </w:r>
      <w:hyperlink r:id="rId5" w:history="1">
        <w:r>
          <w:rPr>
            <w:rStyle w:val="a4"/>
          </w:rPr>
          <w:t>https://gastrobarmoscow.ru/</w:t>
        </w:r>
      </w:hyperlink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. Сайт включает мобильную версию и </w:t>
      </w:r>
      <w:proofErr w:type="spellStart"/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десктопную</w:t>
      </w:r>
      <w:proofErr w:type="spellEnd"/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версию.</w:t>
      </w:r>
    </w:p>
    <w:p w:rsidR="003B3108" w:rsidRPr="003B3108" w:rsidRDefault="00AB190B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1.1.6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. «Телефон» – </w:t>
      </w:r>
      <w:hyperlink r:id="rId6" w:history="1">
        <w:r w:rsidRPr="00AB190B">
          <w:rPr>
            <w:rFonts w:ascii="Segoe UI" w:eastAsia="Times New Roman" w:hAnsi="Segoe UI" w:cs="Segoe UI"/>
            <w:color w:val="373535"/>
            <w:sz w:val="24"/>
            <w:szCs w:val="24"/>
            <w:lang w:eastAsia="ru-RU"/>
          </w:rPr>
          <w:t>+7(473) 228-98-91</w:t>
        </w:r>
      </w:hyperlink>
      <w:r w:rsidR="008D6FC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, +7(900) 307-77-72</w:t>
      </w:r>
    </w:p>
    <w:p w:rsidR="003B3108" w:rsidRPr="003B3108" w:rsidRDefault="00AB190B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1.1.7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 «Товары» - перечень продукции Продавца, представленный на Сайте, которые изготавливаются исключительно по заказу Покупателя. Товары могут отличаться от изображения на Сайте</w:t>
      </w: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или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в</w:t>
      </w: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Ресторане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 Потребительские свойства Товара указаны на Сайте.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1.2. 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1.3. Условия настоя</w:t>
      </w:r>
      <w:r w:rsidR="00AB190B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щей оферты действуют для Сайта</w:t>
      </w: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, если иное прямо не предусмотрено настоящей офертой.</w:t>
      </w:r>
    </w:p>
    <w:p w:rsidR="003B3108" w:rsidRPr="003B3108" w:rsidRDefault="003B3108" w:rsidP="003B3108">
      <w:pPr>
        <w:shd w:val="clear" w:color="auto" w:fill="FFFFFF"/>
        <w:spacing w:before="600" w:after="450" w:line="240" w:lineRule="auto"/>
        <w:outlineLvl w:val="2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3B3108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2. Общие положения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lastRenderedPageBreak/>
        <w:t>2.1. Продавец и Покупатель гарантируют, что обладают необходимой прав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о-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и дееспособностью, а также всеми правами, необходимыми для заключения и исполнения договора розничной купли-продажи дистанционным способом.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2.2. Покупатель обязуется ознакомиться с условиями настоящей оферты, с информацией, указанной на Сайте в отношении </w:t>
      </w:r>
      <w:r w:rsidR="00AB190B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Товаров и </w:t>
      </w: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Пользовательским соглашением.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2.3. Продавец оставляет за собой право вносить изменения в настоящую оферту, в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связи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с чем Покупатель обязуется самостоятельно отслеживать наличие изменений в настоящей оферте.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2.4. При 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2.5. Договор розничной купли-продажи дистанционным способом считается заключенным с момента получения Продавцом сообщения о намерении Покупателя приобрести Товары.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2.6. Срок, в течение которого действует предложение о заключении договора розничной купли-продажи дистанционным способом, является бессрочным.</w:t>
      </w:r>
    </w:p>
    <w:p w:rsidR="003B3108" w:rsidRPr="003B3108" w:rsidRDefault="003B3108" w:rsidP="003B3108">
      <w:pPr>
        <w:shd w:val="clear" w:color="auto" w:fill="FFFFFF"/>
        <w:spacing w:before="600" w:after="450" w:line="240" w:lineRule="auto"/>
        <w:outlineLvl w:val="2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3B3108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3. Предмет Договора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3.1. Продавец продает Товары, указанные на Сайте, по </w:t>
      </w:r>
      <w:r w:rsidR="00AB190B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ценам, представленным на Сайте</w:t>
      </w: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, и/или Продавец продает Товары, представленные в</w:t>
      </w:r>
      <w:r w:rsidR="00AB190B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Ресторане</w:t>
      </w: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, по ценам указанным в </w:t>
      </w:r>
      <w:r w:rsidR="00AB190B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Ресторане</w:t>
      </w: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соответственно; доставляет Товар Курьерской службой, а Покупатель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производит оплату и принимает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Товары в соответствии с условиями настоящей оферты.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3.2. Право собственности и риск случайной гибели/повреждения Товаров переходит к Покупателю в момент приемки Товаров Покупателем.</w:t>
      </w:r>
    </w:p>
    <w:p w:rsidR="003B3108" w:rsidRPr="003B3108" w:rsidRDefault="003B3108" w:rsidP="003B3108">
      <w:pPr>
        <w:shd w:val="clear" w:color="auto" w:fill="FFFFFF"/>
        <w:spacing w:before="600" w:after="450" w:line="240" w:lineRule="auto"/>
        <w:outlineLvl w:val="2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3B3108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4. Уведомления Покупателя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4.1. Продавец (или иное лицо по поручению Продавца) вправе отправлять сервисные сообщения (в том числе </w:t>
      </w:r>
      <w:proofErr w:type="spell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push</w:t>
      </w:r>
      <w:proofErr w:type="spell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-уведомления), информирующие Покупателя о совершенном им заказе, его составе, этапах его обработки и о готовности заказа; такие сервисные сообщения отправляются автоматически, не могут быть отклонены Покупателем, направлены на контроль качества оказания услуг Покупателю и его информирование о надлежащем исполнении Продавцом своих обязательств по договору купли-продажи дистанционным способом.</w:t>
      </w:r>
    </w:p>
    <w:p w:rsidR="003B3108" w:rsidRPr="003B3108" w:rsidRDefault="003B3108" w:rsidP="003B3108">
      <w:pPr>
        <w:shd w:val="clear" w:color="auto" w:fill="FFFFFF"/>
        <w:spacing w:before="600" w:after="450" w:line="240" w:lineRule="auto"/>
        <w:outlineLvl w:val="2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3B3108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lastRenderedPageBreak/>
        <w:t>5. Оформление заказа Товаров</w:t>
      </w:r>
    </w:p>
    <w:p w:rsidR="00AB190B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5.1. Заказ Покупателя может быть оформлен по Телефону и/или посредством заполнения эле</w:t>
      </w:r>
      <w:r w:rsidR="00AB190B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ктронной формы заказа на Сайте.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5.2. Покупатель обязуется предоставить достоверные данные, необходимые и достаточные для исполнения договора розничной купли-продажи Товаров дистанционным способом.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5.3. В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случае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возникновения у Покупателя дополнительных вопросов, касающихся Товаров, перед оформлением заказа, Покупатель должен обратиться к Продавцу по Телефону для получения необходимой информации, в соответствии с режи</w:t>
      </w:r>
      <w:r w:rsidR="00AB190B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мом работы, указанным на Сайте.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5.4. Покупатель может заказать только те Товары, которые есть в наличии у Продавца в момент оформления заказа Товаров у Продавца.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5.5. Покупатель имеет право удалить ингредиенты из состава Товара, при наличии технической возможности, при этом цена на Товар не меняется.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5.6. Покупатель не имеет право изменить состав заказ</w:t>
      </w:r>
      <w:r w:rsidR="00AB190B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а после его оформления на Сайте.</w:t>
      </w:r>
    </w:p>
    <w:p w:rsidR="003B3108" w:rsidRPr="003B3108" w:rsidRDefault="00AB190B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5.7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 Покупатель не вправе измен</w:t>
      </w: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ить состав Товаров по Телефону.</w:t>
      </w:r>
    </w:p>
    <w:p w:rsidR="003B3108" w:rsidRPr="003B3108" w:rsidRDefault="00AB190B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5.8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 При оформлении заказа по Телефону Продавец вправе осуществлять аудиозапись телефонного разговора с Пользователем, если указанные действия необходимы Продавцу для исполнения обязанностей, предусмотренных настоящей офертой, и оценки качества оказанных услуг, без получения от Пользователя согласия на совершение указанных действий.</w:t>
      </w:r>
    </w:p>
    <w:p w:rsidR="003B3108" w:rsidRPr="003B3108" w:rsidRDefault="00AB190B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5.9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. При оформлении заказа посредством заполнения электронной формы заказа на Сайте Покупатель создает учетную запись в соответствии с Пользовательским </w:t>
      </w: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соглашением, указанным на Сайте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</w:t>
      </w:r>
    </w:p>
    <w:p w:rsidR="003B3108" w:rsidRPr="003B3108" w:rsidRDefault="00AB190B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5.10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. Если у Продавца отсутствует необходимое количество или ассортимент заказанных Покупателем Товаров, Продавец информирует об этом Покупателя по телефону после получения заказа Товаров от Покупателя. Покупатель вправе согласиться принять Товары в ином количестве или ассортименте, либо аннулировать свой заказ Товаров. В </w:t>
      </w:r>
      <w:proofErr w:type="gramStart"/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случае</w:t>
      </w:r>
      <w:proofErr w:type="gramEnd"/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неполучения ответа Покупателя Продавец вправе аннулировать заказ Покупателя в полном объеме.</w:t>
      </w:r>
    </w:p>
    <w:p w:rsidR="003B3108" w:rsidRPr="003B3108" w:rsidRDefault="00AB190B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5.11</w:t>
      </w:r>
      <w:r w:rsidR="003B3108"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 Продавец вправе временно приостановить прием заказов Товаров в случае технических неполадок, не позволяющих принять заказа Товаров, или отсутствия ингредиентов, необходимых для изготовления Товаров.</w:t>
      </w:r>
    </w:p>
    <w:p w:rsidR="003B3108" w:rsidRPr="003B3108" w:rsidRDefault="003B3108" w:rsidP="003B3108">
      <w:pPr>
        <w:shd w:val="clear" w:color="auto" w:fill="FFFFFF"/>
        <w:spacing w:before="600" w:after="450" w:line="240" w:lineRule="auto"/>
        <w:outlineLvl w:val="2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3B3108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lastRenderedPageBreak/>
        <w:t>6. Доставка Товаров</w:t>
      </w:r>
    </w:p>
    <w:p w:rsidR="0033319D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6.1. Доставка Товаров осуществляется Курьерской службой по фактическому адресу, указанному Пок</w:t>
      </w:r>
      <w:r w:rsidR="0033319D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упателем, при оформлении заказа.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6.2. Доставка Товаров в пределах зоны доставки осуществляется в соответствии с режимом работ</w:t>
      </w:r>
      <w:r w:rsidR="0033319D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ы Продавца, указанным на Сайте.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6.3. Доставка Товаров по адресам, не входящим в зону доставки, не осуществляется.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6.4. В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случае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нарушения установленных сроков доставки Товаров, в силу обстоятельств непреодолимой силы («форс-мажор») в соответствии с Разделом 9 настоящей оферты Продавец не считается просрочившим доставку.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6.5. Доставка осуществляется при условии заказа Товаров на сумму минимального заказа. Сумма минимального заказа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определяется Продавцом в одностороннем</w:t>
      </w:r>
      <w:r w:rsidR="0033319D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порядке и указывается</w:t>
      </w:r>
      <w:proofErr w:type="gramEnd"/>
      <w:r w:rsidR="0033319D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на Сайте</w:t>
      </w: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</w:t>
      </w:r>
    </w:p>
    <w:p w:rsidR="003937DF" w:rsidRPr="008D6FC8" w:rsidRDefault="003B3108" w:rsidP="008D6FC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6.6. Продавец вправе отказаться от исполнения договора розничной купли-продажи дистанционным способом в том случае, если Курьерская служба по прибытии к фактическому адресу доставки Покупателя, не может осуществить фактическую передачу доставленных Товаров по вине Покупателя (Покупатель в течение 10 минут не отвечает на телефонный вызов или не открывает дверь Курьерской службе).</w:t>
      </w:r>
      <w:bookmarkStart w:id="0" w:name="_GoBack"/>
      <w:bookmarkEnd w:id="0"/>
    </w:p>
    <w:p w:rsidR="003B3108" w:rsidRPr="003B3108" w:rsidRDefault="003B3108" w:rsidP="003B3108">
      <w:pPr>
        <w:shd w:val="clear" w:color="auto" w:fill="FFFFFF"/>
        <w:spacing w:before="600" w:after="450" w:line="240" w:lineRule="auto"/>
        <w:outlineLvl w:val="2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3B3108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7. Оплата Товаров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7.1. Цены на Товары </w:t>
      </w:r>
      <w:proofErr w:type="gramStart"/>
      <w:r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определяются Продавцом в одностороннем</w:t>
      </w:r>
      <w:r w:rsidR="0033319D"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порядке и указываются</w:t>
      </w:r>
      <w:proofErr w:type="gramEnd"/>
      <w:r w:rsidR="0033319D"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на Сайте</w:t>
      </w:r>
      <w:r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. Цена на заказанный Покупателем Товар изменению не подлежит.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7.2. Оплата Товаров Покупателем производится в рублях Российской Федерации </w:t>
      </w:r>
      <w:r w:rsidR="0033319D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следующим способом</w:t>
      </w: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:</w:t>
      </w:r>
    </w:p>
    <w:p w:rsidR="0033319D" w:rsidRDefault="003937DF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7.2.1.</w:t>
      </w:r>
      <w:r w:rsidR="0033319D"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100% предоплата банковской картой на Сайте. В </w:t>
      </w:r>
      <w:proofErr w:type="gramStart"/>
      <w:r w:rsidR="0033319D"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соответствии</w:t>
      </w:r>
      <w:proofErr w:type="gramEnd"/>
      <w:r w:rsidR="0033319D"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с положением ЦБ РФ "Об эмиссии банковских карт и об операциях, совершаемых с использованием платежных карт" № 266-П от 24.12.2004 года операции по банковским картам совершаются держателем карты либо уполномоченным им лицом; осуществляется Покупателем после подтверждения заказа Продавцом.</w:t>
      </w:r>
      <w:r w:rsidR="0033319D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7.3. Выдача либо направление Покупателю кассового чека: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7.3.1. На бумажном носителе, в случае совершения заказа Товаров через Телефон и оплаты в порядке, предусмотренном пунктом 7.2.1 настоящей оферты, пунктом </w:t>
      </w: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lastRenderedPageBreak/>
        <w:t>7.2.3 настоящей оферты, если Покупатель в момент совершения заказа не выполнил условия, предусмотренные пунктом 7.4. настоящей оферты.</w:t>
      </w:r>
    </w:p>
    <w:p w:rsid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7.3.2. В электронном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виде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на электронную почту Покупателя, в случае совершения заказа Товаров через Сайт, и оплаты Товаров в порядке, предусмотренном пунктом 7.2.2 настоящей оферты, если Покупатель выполнил условия пункта 7.4. настоящей оферты.</w:t>
      </w:r>
    </w:p>
    <w:p w:rsidR="00F8259B" w:rsidRPr="003B3108" w:rsidRDefault="00F8259B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7.3.3</w:t>
      </w: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. В электронном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виде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в любой удобный для Покупателя </w:t>
      </w:r>
      <w:proofErr w:type="spellStart"/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мессенждер</w:t>
      </w:r>
      <w:proofErr w:type="spellEnd"/>
      <w:r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</w:t>
      </w: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в случае совершения заказа Товаров через Сайт, и оплаты Товаров в порядке, предусмотренном пунктом 7.2.2 настоящей оферты, если Покупатель выполнил условия пункта 7.4. настоящей оферты.</w:t>
      </w:r>
    </w:p>
    <w:p w:rsidR="00F8259B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7.4. Условием направления кассового чека в электронном виде Покупателю является внесение Покупателем данных об адресе электронной почты в личную учетную запись на Сайте, при регистрации в порядке, предусмотренном Пользовательским соглашением.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7.5. Покупатель вправе в любое время обратиться к Продавцу с просьбой об отмене транзакции при оплате заказа путем безналичного расчета банковской картой. Решение о возврате денежных сре</w:t>
      </w:r>
      <w:proofErr w:type="gramStart"/>
      <w:r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дств пр</w:t>
      </w:r>
      <w:proofErr w:type="gramEnd"/>
      <w:r w:rsidRPr="00DA1CE9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инимается Продавцом с учетом требований законодательства РФ и всех сложившихся обстоятельств.</w:t>
      </w:r>
    </w:p>
    <w:p w:rsidR="003B3108" w:rsidRPr="003B3108" w:rsidRDefault="003B3108" w:rsidP="003B3108">
      <w:pPr>
        <w:shd w:val="clear" w:color="auto" w:fill="FFFFFF"/>
        <w:spacing w:before="600" w:after="450" w:line="240" w:lineRule="auto"/>
        <w:outlineLvl w:val="2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3B3108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8. Возврат и обмен Товаров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8.1. Возврат Товара надлежащего качества не допускается, поскольку Товар имеет индивидуально-определенные свойства, и может быть использован исключительно приобретающим его Покупателем.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8.2.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 заключении договора розничной купли-продажи дистанционным способом, а также информации, доведенной до его сведения при передаче Товаров (на этикетке или вкладыше, прикрепленных к Товарам или их упаковке, либо другими способами, предусмотренными для отдельных видов Товаров).</w:t>
      </w:r>
      <w:proofErr w:type="gramEnd"/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8.3. При получении Товаров Покупатель проверяет соответствие полученных Товаров своему заказу, комплектность и отсутствие претензий к внешнему виду доставленных Товаров в течение 10 (Десяти) минут после получения Товаров.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8.4.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В случае получения некачественных Товаров, либо несоответствия полученных Товаров заказанному (отсутствие заявленных ингредиентов в Товаре), Покупатель вправе потребовать замены таких Товаров Товарами надлежащего качества сразу в течение 5 (Пяти) минут после проверки соответствия полученного Товаров.</w:t>
      </w:r>
      <w:proofErr w:type="gramEnd"/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lastRenderedPageBreak/>
        <w:t xml:space="preserve">8.5. В случае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невыполнения порядка предъявления претензии Покупателя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по внешнему виду Товаров и их комплектности, предусмотренных пунктом 8.3, пунктом 8.4 настоящей оферты, претензии не принимаются.</w:t>
      </w:r>
    </w:p>
    <w:p w:rsidR="003B3108" w:rsidRPr="003B3108" w:rsidRDefault="003B3108" w:rsidP="003B3108">
      <w:pPr>
        <w:shd w:val="clear" w:color="auto" w:fill="FFFFFF"/>
        <w:spacing w:before="600" w:after="450" w:line="240" w:lineRule="auto"/>
        <w:outlineLvl w:val="2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3B3108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9. Форс-мажор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9.1. Любая из Сторон освобождается от ответственности за полное или частичное неисполнение своих обязательств по 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войны, военные действия и так далее.</w:t>
      </w:r>
    </w:p>
    <w:p w:rsidR="003B3108" w:rsidRPr="003B3108" w:rsidRDefault="003B3108" w:rsidP="003B3108">
      <w:pPr>
        <w:shd w:val="clear" w:color="auto" w:fill="FFFFFF"/>
        <w:spacing w:before="600" w:after="450" w:line="240" w:lineRule="auto"/>
        <w:outlineLvl w:val="2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3B3108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10. Ответственность Сторон публичной оферты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10.1. Продавец не несет ответственности за ущерб, причиненный Покупателю вследствие ненадлежащего использования им Товаров, приобретённых у Продавца.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10.2. Продавец не отвечает за убытки Покупателя, возникшие в результате неправильного заполнения заказа, в том числе неправильного указания своих данных.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10.3. В случае злоупотребления Покупателем правами потребителя, включая,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но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не ограничиваясь, если Покупатель отказался от приемки и/или оплаты заказанного и доставленного Товара, Продавец вправе реализовать свое право на самозащиту, а именно: не принимать от него будущие заказы.</w:t>
      </w:r>
    </w:p>
    <w:p w:rsidR="003B3108" w:rsidRPr="003B3108" w:rsidRDefault="003B3108" w:rsidP="003B31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</w:pPr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10.4. В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случае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 xml:space="preserve"> одностороннего отказа Продавца от исполнения договора розничной купли-продажи дистанционным способом в соответствии с пунктом 6.6. настоящей публичной оферты, Продавец вправе реализовать свое право на самозащиту, взыскать убытки с Покупателя. В </w:t>
      </w:r>
      <w:proofErr w:type="gramStart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случае</w:t>
      </w:r>
      <w:proofErr w:type="gramEnd"/>
      <w:r w:rsidRPr="003B3108">
        <w:rPr>
          <w:rFonts w:ascii="Segoe UI" w:eastAsia="Times New Roman" w:hAnsi="Segoe UI" w:cs="Segoe UI"/>
          <w:color w:val="373535"/>
          <w:sz w:val="24"/>
          <w:szCs w:val="24"/>
          <w:lang w:eastAsia="ru-RU"/>
        </w:rPr>
        <w:t>, если Покупатель оплатил Товар до его доставки, оплаченная сумма не возвращается.</w:t>
      </w:r>
    </w:p>
    <w:p w:rsidR="007D4BA9" w:rsidRDefault="007D4BA9"/>
    <w:sectPr w:rsidR="007D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08"/>
    <w:rsid w:val="0033319D"/>
    <w:rsid w:val="003937DF"/>
    <w:rsid w:val="003B3108"/>
    <w:rsid w:val="007D4BA9"/>
    <w:rsid w:val="008D6FC8"/>
    <w:rsid w:val="00AB190B"/>
    <w:rsid w:val="00CC6FFD"/>
    <w:rsid w:val="00D36967"/>
    <w:rsid w:val="00DA1CE9"/>
    <w:rsid w:val="00EF600E"/>
    <w:rsid w:val="00F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3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3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4732289891" TargetMode="External"/><Relationship Id="rId5" Type="http://schemas.openxmlformats.org/officeDocument/2006/relationships/hyperlink" Target="https://gastrobarmoscow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Бессмельцева</dc:creator>
  <cp:lastModifiedBy>Юлия С. Бессмельцева</cp:lastModifiedBy>
  <cp:revision>7</cp:revision>
  <dcterms:created xsi:type="dcterms:W3CDTF">2020-03-23T08:03:00Z</dcterms:created>
  <dcterms:modified xsi:type="dcterms:W3CDTF">2020-07-09T13:40:00Z</dcterms:modified>
</cp:coreProperties>
</file>